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12" w:rsidRPr="00CC3324" w:rsidRDefault="00191912" w:rsidP="00191912">
      <w:pPr>
        <w:pStyle w:val="Heading1"/>
        <w:rPr>
          <w:color w:val="0000FF"/>
          <w:rtl/>
        </w:rPr>
      </w:pPr>
      <w:r>
        <w:rPr>
          <w:rFonts w:hint="cs"/>
          <w:color w:val="0000FF"/>
          <w:rtl/>
        </w:rPr>
        <w:t>العلوم الطبيعية</w:t>
      </w:r>
    </w:p>
    <w:p w:rsidR="00191912" w:rsidRDefault="005A4446" w:rsidP="00191912">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191912">
        <w:rPr>
          <w:rFonts w:hint="cs"/>
          <w:rtl/>
        </w:rPr>
        <w:t>كيمياء</w:t>
      </w:r>
    </w:p>
    <w:p w:rsidR="00191912" w:rsidRPr="00B87E1C" w:rsidRDefault="00191912" w:rsidP="00191912">
      <w:pPr>
        <w:pStyle w:val="Heading2"/>
        <w:jc w:val="both"/>
        <w:rPr>
          <w:rtl/>
        </w:rPr>
      </w:pPr>
      <w:r>
        <w:rPr>
          <w:rFonts w:hint="cs"/>
          <w:rtl/>
        </w:rPr>
        <w:t xml:space="preserve">حديد </w:t>
      </w:r>
      <w:r>
        <w:rPr>
          <w:rtl/>
        </w:rPr>
        <w:t>–</w:t>
      </w:r>
      <w:r>
        <w:rPr>
          <w:rFonts w:hint="cs"/>
          <w:rtl/>
        </w:rPr>
        <w:t xml:space="preserve"> صدأ - بوليمر</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191912" w:rsidRPr="00EB4E57" w:rsidTr="00EB6F58">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191912" w:rsidRPr="00AA194D" w:rsidRDefault="00191912" w:rsidP="00EB6F58">
            <w:pPr>
              <w:jc w:val="center"/>
              <w:rPr>
                <w:b/>
                <w:bCs/>
                <w:color w:val="0000FF"/>
                <w:sz w:val="32"/>
                <w:szCs w:val="32"/>
              </w:rPr>
            </w:pPr>
            <w:r>
              <w:rPr>
                <w:rFonts w:hint="cs"/>
                <w:b/>
                <w:bCs/>
                <w:color w:val="0000FF"/>
                <w:sz w:val="32"/>
                <w:szCs w:val="32"/>
                <w:rtl/>
              </w:rPr>
              <w:t>220</w:t>
            </w:r>
          </w:p>
        </w:tc>
        <w:tc>
          <w:tcPr>
            <w:tcW w:w="235" w:type="dxa"/>
            <w:tcBorders>
              <w:top w:val="nil"/>
              <w:left w:val="single" w:sz="12" w:space="0" w:color="auto"/>
              <w:bottom w:val="nil"/>
              <w:right w:val="nil"/>
            </w:tcBorders>
          </w:tcPr>
          <w:p w:rsidR="00191912" w:rsidRPr="00EB4E57" w:rsidRDefault="00191912" w:rsidP="00EB6F58">
            <w:pPr>
              <w:jc w:val="both"/>
              <w:rPr>
                <w:b/>
                <w:bCs/>
              </w:rPr>
            </w:pPr>
          </w:p>
        </w:tc>
        <w:tc>
          <w:tcPr>
            <w:tcW w:w="2065" w:type="dxa"/>
            <w:tcBorders>
              <w:top w:val="nil"/>
              <w:left w:val="nil"/>
              <w:bottom w:val="nil"/>
              <w:right w:val="nil"/>
            </w:tcBorders>
          </w:tcPr>
          <w:p w:rsidR="00191912" w:rsidRPr="00006DAB" w:rsidRDefault="00191912" w:rsidP="00EB6F58">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191912" w:rsidRPr="00226A9E" w:rsidRDefault="00191912" w:rsidP="00EB6F58">
            <w:r>
              <w:rPr>
                <w:rFonts w:hint="cs"/>
                <w:rtl/>
              </w:rPr>
              <w:t xml:space="preserve">م س </w:t>
            </w:r>
            <w:r>
              <w:rPr>
                <w:rtl/>
              </w:rPr>
              <w:t>–</w:t>
            </w:r>
            <w:r>
              <w:rPr>
                <w:rFonts w:hint="cs"/>
                <w:rtl/>
              </w:rPr>
              <w:t xml:space="preserve"> 8 - 67</w:t>
            </w:r>
            <w:r w:rsidRPr="00226A9E">
              <w:rPr>
                <w:rtl/>
              </w:rPr>
              <w:t>/42</w:t>
            </w:r>
            <w:r>
              <w:rPr>
                <w:rFonts w:hint="cs"/>
                <w:rtl/>
              </w:rPr>
              <w:t>8</w:t>
            </w:r>
          </w:p>
        </w:tc>
      </w:tr>
      <w:tr w:rsidR="00191912" w:rsidRPr="00B61E72" w:rsidTr="00EB6F58">
        <w:trPr>
          <w:cantSplit/>
        </w:trPr>
        <w:tc>
          <w:tcPr>
            <w:tcW w:w="936" w:type="dxa"/>
            <w:tcBorders>
              <w:top w:val="single" w:sz="12" w:space="0" w:color="auto"/>
              <w:left w:val="nil"/>
              <w:bottom w:val="nil"/>
              <w:right w:val="nil"/>
            </w:tcBorders>
            <w:vAlign w:val="center"/>
          </w:tcPr>
          <w:p w:rsidR="00191912" w:rsidRPr="00EB4E57" w:rsidRDefault="00191912" w:rsidP="00EB6F58"/>
        </w:tc>
        <w:tc>
          <w:tcPr>
            <w:tcW w:w="235" w:type="dxa"/>
            <w:tcBorders>
              <w:top w:val="nil"/>
              <w:left w:val="nil"/>
              <w:bottom w:val="nil"/>
              <w:right w:val="nil"/>
            </w:tcBorders>
          </w:tcPr>
          <w:p w:rsidR="00191912" w:rsidRPr="00EB4E57" w:rsidRDefault="00191912" w:rsidP="00EB6F58">
            <w:pPr>
              <w:jc w:val="both"/>
              <w:rPr>
                <w:b/>
                <w:bCs/>
              </w:rPr>
            </w:pPr>
          </w:p>
        </w:tc>
        <w:tc>
          <w:tcPr>
            <w:tcW w:w="2065" w:type="dxa"/>
            <w:tcBorders>
              <w:top w:val="nil"/>
              <w:left w:val="nil"/>
              <w:bottom w:val="nil"/>
              <w:right w:val="nil"/>
            </w:tcBorders>
          </w:tcPr>
          <w:p w:rsidR="00191912" w:rsidRPr="00006DAB" w:rsidRDefault="00191912" w:rsidP="00EB6F58">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191912" w:rsidRPr="00991ADF" w:rsidRDefault="00191912" w:rsidP="00EB6F58">
            <w:pPr>
              <w:jc w:val="left"/>
              <w:rPr>
                <w:sz w:val="28"/>
                <w:rtl/>
              </w:rPr>
            </w:pPr>
            <w:r w:rsidRPr="009C7D60">
              <w:rPr>
                <w:sz w:val="28"/>
                <w:rtl/>
              </w:rPr>
              <w:t>تخميل الحديد المقاوم للصدأ بطلائه بطبقة من البوليمر الموصل (البولي اورثوفينالين   داي أمين)</w:t>
            </w:r>
          </w:p>
        </w:tc>
      </w:tr>
      <w:tr w:rsidR="00191912" w:rsidRPr="00EB4E57" w:rsidTr="00EB6F58">
        <w:tc>
          <w:tcPr>
            <w:tcW w:w="936" w:type="dxa"/>
            <w:tcBorders>
              <w:top w:val="nil"/>
              <w:left w:val="nil"/>
              <w:bottom w:val="nil"/>
              <w:right w:val="nil"/>
            </w:tcBorders>
          </w:tcPr>
          <w:p w:rsidR="00191912" w:rsidRPr="00EB4E57" w:rsidRDefault="00191912" w:rsidP="00EB6F58">
            <w:pPr>
              <w:jc w:val="both"/>
              <w:rPr>
                <w:b/>
                <w:bCs/>
              </w:rPr>
            </w:pPr>
          </w:p>
        </w:tc>
        <w:tc>
          <w:tcPr>
            <w:tcW w:w="235" w:type="dxa"/>
            <w:tcBorders>
              <w:top w:val="nil"/>
              <w:left w:val="nil"/>
              <w:bottom w:val="nil"/>
              <w:right w:val="nil"/>
            </w:tcBorders>
          </w:tcPr>
          <w:p w:rsidR="00191912" w:rsidRPr="00EB4E57" w:rsidRDefault="00191912" w:rsidP="00EB6F58">
            <w:pPr>
              <w:jc w:val="both"/>
              <w:rPr>
                <w:b/>
                <w:bCs/>
              </w:rPr>
            </w:pPr>
          </w:p>
        </w:tc>
        <w:tc>
          <w:tcPr>
            <w:tcW w:w="2065" w:type="dxa"/>
            <w:tcBorders>
              <w:top w:val="nil"/>
              <w:left w:val="nil"/>
              <w:bottom w:val="nil"/>
              <w:right w:val="nil"/>
            </w:tcBorders>
          </w:tcPr>
          <w:p w:rsidR="00191912" w:rsidRPr="00006DAB" w:rsidRDefault="00191912" w:rsidP="00EB6F58">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191912" w:rsidRPr="00E60355" w:rsidRDefault="00191912" w:rsidP="00EB6F58">
            <w:pPr>
              <w:spacing w:before="120"/>
              <w:jc w:val="both"/>
              <w:rPr>
                <w:sz w:val="28"/>
                <w:rtl/>
              </w:rPr>
            </w:pPr>
            <w:r>
              <w:rPr>
                <w:rFonts w:hint="cs"/>
                <w:sz w:val="28"/>
                <w:rtl/>
              </w:rPr>
              <w:t>أ.د</w:t>
            </w:r>
            <w:r w:rsidRPr="0017777D">
              <w:rPr>
                <w:rFonts w:hint="cs"/>
                <w:sz w:val="28"/>
                <w:rtl/>
              </w:rPr>
              <w:t>.</w:t>
            </w:r>
            <w:r>
              <w:rPr>
                <w:rFonts w:hint="cs"/>
                <w:sz w:val="28"/>
                <w:rtl/>
              </w:rPr>
              <w:t xml:space="preserve"> </w:t>
            </w:r>
            <w:r w:rsidRPr="009C7D60">
              <w:rPr>
                <w:sz w:val="28"/>
                <w:rtl/>
              </w:rPr>
              <w:t>شعيل أحمد الثبيتي</w:t>
            </w:r>
          </w:p>
        </w:tc>
      </w:tr>
      <w:tr w:rsidR="00191912" w:rsidRPr="00EB4E57" w:rsidTr="00EB6F58">
        <w:tc>
          <w:tcPr>
            <w:tcW w:w="936" w:type="dxa"/>
            <w:tcBorders>
              <w:top w:val="nil"/>
              <w:left w:val="nil"/>
              <w:bottom w:val="nil"/>
              <w:right w:val="nil"/>
            </w:tcBorders>
          </w:tcPr>
          <w:p w:rsidR="00191912" w:rsidRPr="00EB4E57" w:rsidRDefault="00191912" w:rsidP="00EB6F58">
            <w:pPr>
              <w:jc w:val="both"/>
              <w:rPr>
                <w:b/>
                <w:bCs/>
              </w:rPr>
            </w:pPr>
          </w:p>
        </w:tc>
        <w:tc>
          <w:tcPr>
            <w:tcW w:w="235" w:type="dxa"/>
            <w:tcBorders>
              <w:top w:val="nil"/>
              <w:left w:val="nil"/>
              <w:bottom w:val="nil"/>
              <w:right w:val="nil"/>
            </w:tcBorders>
          </w:tcPr>
          <w:p w:rsidR="00191912" w:rsidRPr="00EB4E57" w:rsidRDefault="00191912" w:rsidP="00EB6F58">
            <w:pPr>
              <w:jc w:val="both"/>
              <w:rPr>
                <w:b/>
                <w:bCs/>
              </w:rPr>
            </w:pPr>
          </w:p>
        </w:tc>
        <w:tc>
          <w:tcPr>
            <w:tcW w:w="2065" w:type="dxa"/>
            <w:tcBorders>
              <w:top w:val="nil"/>
              <w:left w:val="nil"/>
              <w:bottom w:val="nil"/>
              <w:right w:val="nil"/>
            </w:tcBorders>
          </w:tcPr>
          <w:p w:rsidR="00191912" w:rsidRPr="005438DD" w:rsidRDefault="00191912" w:rsidP="00EB6F58">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191912" w:rsidRDefault="00191912" w:rsidP="00EB6F58">
            <w:pPr>
              <w:rPr>
                <w:color w:val="FF0000"/>
                <w:sz w:val="28"/>
                <w:rtl/>
              </w:rPr>
            </w:pPr>
            <w:r w:rsidRPr="00F33B71">
              <w:rPr>
                <w:rFonts w:hint="cs"/>
                <w:sz w:val="28"/>
                <w:rtl/>
              </w:rPr>
              <w:t>أ.د.</w:t>
            </w:r>
            <w:r>
              <w:rPr>
                <w:rFonts w:hint="cs"/>
                <w:color w:val="FF0000"/>
                <w:sz w:val="28"/>
                <w:rtl/>
              </w:rPr>
              <w:t xml:space="preserve"> </w:t>
            </w:r>
            <w:r w:rsidRPr="009C7D60">
              <w:rPr>
                <w:sz w:val="28"/>
                <w:rtl/>
              </w:rPr>
              <w:t>عبدالله يوسف عبيد</w:t>
            </w:r>
          </w:p>
          <w:p w:rsidR="00191912" w:rsidRPr="00DE0D7C" w:rsidRDefault="00191912" w:rsidP="00EB6F58">
            <w:pPr>
              <w:rPr>
                <w:color w:val="FF0000"/>
                <w:sz w:val="28"/>
                <w:rtl/>
              </w:rPr>
            </w:pPr>
            <w:r w:rsidRPr="00F33B71">
              <w:rPr>
                <w:rFonts w:hint="cs"/>
                <w:sz w:val="28"/>
                <w:rtl/>
              </w:rPr>
              <w:t xml:space="preserve">د. </w:t>
            </w:r>
            <w:r w:rsidRPr="00F33B71">
              <w:rPr>
                <w:sz w:val="28"/>
                <w:rtl/>
              </w:rPr>
              <w:t>أبو الحجاج عبدالعزيز</w:t>
            </w:r>
            <w:r w:rsidRPr="009C7D60">
              <w:rPr>
                <w:sz w:val="28"/>
                <w:rtl/>
              </w:rPr>
              <w:t xml:space="preserve"> هرماس</w:t>
            </w:r>
          </w:p>
        </w:tc>
      </w:tr>
      <w:tr w:rsidR="00191912" w:rsidRPr="00EB4E57" w:rsidTr="00EB6F58">
        <w:tc>
          <w:tcPr>
            <w:tcW w:w="936" w:type="dxa"/>
            <w:tcBorders>
              <w:top w:val="nil"/>
              <w:left w:val="nil"/>
              <w:bottom w:val="nil"/>
              <w:right w:val="nil"/>
            </w:tcBorders>
          </w:tcPr>
          <w:p w:rsidR="00191912" w:rsidRPr="00EB4E57" w:rsidRDefault="00191912" w:rsidP="00EB6F58">
            <w:pPr>
              <w:jc w:val="both"/>
              <w:rPr>
                <w:b/>
                <w:bCs/>
              </w:rPr>
            </w:pPr>
          </w:p>
        </w:tc>
        <w:tc>
          <w:tcPr>
            <w:tcW w:w="235" w:type="dxa"/>
            <w:tcBorders>
              <w:top w:val="nil"/>
              <w:left w:val="nil"/>
              <w:bottom w:val="nil"/>
              <w:right w:val="nil"/>
            </w:tcBorders>
          </w:tcPr>
          <w:p w:rsidR="00191912" w:rsidRPr="00EB4E57" w:rsidRDefault="00191912" w:rsidP="00EB6F58">
            <w:pPr>
              <w:jc w:val="both"/>
              <w:rPr>
                <w:b/>
                <w:bCs/>
              </w:rPr>
            </w:pPr>
          </w:p>
        </w:tc>
        <w:tc>
          <w:tcPr>
            <w:tcW w:w="2065" w:type="dxa"/>
            <w:tcBorders>
              <w:top w:val="nil"/>
              <w:left w:val="nil"/>
              <w:bottom w:val="nil"/>
              <w:right w:val="nil"/>
            </w:tcBorders>
          </w:tcPr>
          <w:p w:rsidR="00191912" w:rsidRPr="00006DAB" w:rsidRDefault="00191912" w:rsidP="00EB6F58">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191912" w:rsidRPr="00226A9E" w:rsidRDefault="00191912" w:rsidP="00EB6F58">
            <w:pPr>
              <w:rPr>
                <w:rtl/>
              </w:rPr>
            </w:pPr>
            <w:r>
              <w:rPr>
                <w:rFonts w:hint="cs"/>
                <w:rtl/>
              </w:rPr>
              <w:t>كلية العلوم</w:t>
            </w:r>
          </w:p>
        </w:tc>
      </w:tr>
      <w:tr w:rsidR="00191912" w:rsidRPr="00EB4E57" w:rsidTr="00EB6F58">
        <w:tc>
          <w:tcPr>
            <w:tcW w:w="936" w:type="dxa"/>
            <w:tcBorders>
              <w:top w:val="nil"/>
              <w:left w:val="nil"/>
              <w:bottom w:val="nil"/>
              <w:right w:val="nil"/>
            </w:tcBorders>
          </w:tcPr>
          <w:p w:rsidR="00191912" w:rsidRPr="00EB4E57" w:rsidRDefault="00191912" w:rsidP="00EB6F58">
            <w:pPr>
              <w:jc w:val="both"/>
              <w:rPr>
                <w:b/>
                <w:bCs/>
              </w:rPr>
            </w:pPr>
          </w:p>
        </w:tc>
        <w:tc>
          <w:tcPr>
            <w:tcW w:w="235" w:type="dxa"/>
            <w:tcBorders>
              <w:top w:val="nil"/>
              <w:left w:val="nil"/>
              <w:bottom w:val="nil"/>
              <w:right w:val="nil"/>
            </w:tcBorders>
          </w:tcPr>
          <w:p w:rsidR="00191912" w:rsidRPr="00EB4E57" w:rsidRDefault="00191912" w:rsidP="00EB6F58">
            <w:pPr>
              <w:jc w:val="both"/>
              <w:rPr>
                <w:b/>
                <w:bCs/>
              </w:rPr>
            </w:pPr>
          </w:p>
        </w:tc>
        <w:tc>
          <w:tcPr>
            <w:tcW w:w="2065" w:type="dxa"/>
            <w:tcBorders>
              <w:top w:val="nil"/>
              <w:left w:val="nil"/>
              <w:bottom w:val="nil"/>
              <w:right w:val="nil"/>
            </w:tcBorders>
          </w:tcPr>
          <w:p w:rsidR="00191912" w:rsidRPr="00006DAB" w:rsidRDefault="00191912" w:rsidP="00EB6F58">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191912" w:rsidRPr="00226A9E" w:rsidRDefault="00191912" w:rsidP="00EB6F58">
            <w:pPr>
              <w:jc w:val="both"/>
            </w:pPr>
            <w:r>
              <w:rPr>
                <w:rFonts w:hint="cs"/>
                <w:rtl/>
              </w:rPr>
              <w:t xml:space="preserve">10 </w:t>
            </w:r>
            <w:r w:rsidRPr="00226A9E">
              <w:rPr>
                <w:rtl/>
              </w:rPr>
              <w:t>شه</w:t>
            </w:r>
            <w:r>
              <w:rPr>
                <w:rFonts w:hint="cs"/>
                <w:rtl/>
              </w:rPr>
              <w:t>و</w:t>
            </w:r>
            <w:r w:rsidRPr="00226A9E">
              <w:rPr>
                <w:rtl/>
              </w:rPr>
              <w:t>ر</w:t>
            </w:r>
          </w:p>
        </w:tc>
      </w:tr>
      <w:tr w:rsidR="00191912" w:rsidRPr="00ED3AA7" w:rsidTr="00EB6F58">
        <w:trPr>
          <w:cantSplit/>
        </w:trPr>
        <w:tc>
          <w:tcPr>
            <w:tcW w:w="936" w:type="dxa"/>
            <w:tcBorders>
              <w:top w:val="nil"/>
              <w:left w:val="nil"/>
              <w:bottom w:val="nil"/>
              <w:right w:val="nil"/>
            </w:tcBorders>
          </w:tcPr>
          <w:p w:rsidR="00191912" w:rsidRPr="00ED3AA7" w:rsidRDefault="00191912" w:rsidP="00EB6F58">
            <w:pPr>
              <w:jc w:val="both"/>
              <w:rPr>
                <w:b/>
                <w:bCs/>
              </w:rPr>
            </w:pPr>
          </w:p>
        </w:tc>
        <w:tc>
          <w:tcPr>
            <w:tcW w:w="6277" w:type="dxa"/>
            <w:gridSpan w:val="3"/>
            <w:tcBorders>
              <w:top w:val="nil"/>
              <w:left w:val="nil"/>
              <w:bottom w:val="nil"/>
              <w:right w:val="nil"/>
            </w:tcBorders>
          </w:tcPr>
          <w:p w:rsidR="00191912" w:rsidRPr="00ED3AA7" w:rsidRDefault="00191912" w:rsidP="00EB6F58">
            <w:pPr>
              <w:pStyle w:val="Heading6"/>
              <w:rPr>
                <w:szCs w:val="24"/>
                <w:rtl/>
              </w:rPr>
            </w:pPr>
            <w:r w:rsidRPr="00ED3AA7">
              <w:rPr>
                <w:rFonts w:hint="cs"/>
                <w:szCs w:val="24"/>
                <w:rtl/>
              </w:rPr>
              <w:t>مستخلص البحث</w:t>
            </w:r>
          </w:p>
        </w:tc>
      </w:tr>
    </w:tbl>
    <w:p w:rsidR="00191912" w:rsidRPr="009C7D60" w:rsidRDefault="00191912" w:rsidP="00191912">
      <w:pPr>
        <w:rPr>
          <w:sz w:val="28"/>
          <w:rtl/>
        </w:rPr>
      </w:pPr>
      <w:r w:rsidRPr="009C7D60">
        <w:rPr>
          <w:sz w:val="28"/>
          <w:rtl/>
        </w:rPr>
        <w:t xml:space="preserve">إن الطلاء بطبقة من البوليمر الموصل ( مثل البولي أنيلين ) قادرة على حماية الحديد المقاوم للصدأ </w:t>
      </w:r>
      <w:r w:rsidRPr="009C7D60">
        <w:rPr>
          <w:sz w:val="28"/>
        </w:rPr>
        <w:t>Stainless Steel</w:t>
      </w:r>
      <w:r w:rsidRPr="009C7D60">
        <w:rPr>
          <w:sz w:val="28"/>
          <w:rtl/>
        </w:rPr>
        <w:t xml:space="preserve">  ويجعله في حاله خمول </w:t>
      </w:r>
      <w:r w:rsidRPr="009C7D60">
        <w:rPr>
          <w:sz w:val="28"/>
        </w:rPr>
        <w:t>Passive</w:t>
      </w:r>
      <w:r w:rsidRPr="009C7D60">
        <w:rPr>
          <w:sz w:val="28"/>
          <w:rtl/>
        </w:rPr>
        <w:t xml:space="preserve">  عند تعرضه لمحلول ما.</w:t>
      </w:r>
      <w:r w:rsidRPr="009C7D60">
        <w:rPr>
          <w:sz w:val="28"/>
        </w:rPr>
        <w:t xml:space="preserve"> </w:t>
      </w:r>
      <w:r w:rsidRPr="009C7D60">
        <w:rPr>
          <w:sz w:val="28"/>
          <w:rtl/>
        </w:rPr>
        <w:t xml:space="preserve">لكن كثير من البوليمرات الموصلة لها خاصية المسامية وخاصية التبادل الآنيوني مع المحاليل المعرضة لها مما يجعل المعدن المغطى وخاصة مع محاليل الكلوريد معرض لتآكل النقر . </w:t>
      </w:r>
    </w:p>
    <w:p w:rsidR="00191912" w:rsidRPr="009C7D60" w:rsidRDefault="00191912" w:rsidP="00191912">
      <w:pPr>
        <w:ind w:firstLine="284"/>
        <w:rPr>
          <w:sz w:val="28"/>
          <w:rtl/>
        </w:rPr>
      </w:pPr>
      <w:r w:rsidRPr="009C7D60">
        <w:rPr>
          <w:sz w:val="28"/>
          <w:rtl/>
        </w:rPr>
        <w:t>هذا المشروع البحثي يهدف إلى طلاء الحديد بطبقه متماسكة غير مسامية ومحدودة التبادل ال</w:t>
      </w:r>
      <w:r w:rsidRPr="009C7D60">
        <w:rPr>
          <w:rFonts w:hint="cs"/>
          <w:sz w:val="28"/>
          <w:rtl/>
        </w:rPr>
        <w:t>أ</w:t>
      </w:r>
      <w:r w:rsidRPr="009C7D60">
        <w:rPr>
          <w:sz w:val="28"/>
          <w:rtl/>
        </w:rPr>
        <w:t>نيوني وبالإضافة إلي كونها تؤدى إلى تكوين طبقه أكسيد تحتية أكثر ثابتا تحمي المعدن من تآكل النقر .</w:t>
      </w:r>
    </w:p>
    <w:p w:rsidR="00191912" w:rsidRDefault="00191912" w:rsidP="00191912">
      <w:pPr>
        <w:ind w:firstLine="284"/>
        <w:rPr>
          <w:sz w:val="28"/>
          <w:rtl/>
        </w:rPr>
      </w:pPr>
      <w:r w:rsidRPr="009C7D60">
        <w:rPr>
          <w:sz w:val="28"/>
          <w:rtl/>
        </w:rPr>
        <w:t>حيث سنقوم بالخطوات الآتية:</w:t>
      </w:r>
    </w:p>
    <w:p w:rsidR="00191912" w:rsidRPr="009C7D60" w:rsidRDefault="00191912" w:rsidP="00191912">
      <w:pPr>
        <w:numPr>
          <w:ilvl w:val="0"/>
          <w:numId w:val="1"/>
        </w:numPr>
        <w:tabs>
          <w:tab w:val="clear" w:pos="720"/>
          <w:tab w:val="num" w:pos="913"/>
        </w:tabs>
        <w:ind w:left="913"/>
        <w:jc w:val="left"/>
        <w:rPr>
          <w:sz w:val="28"/>
          <w:rtl/>
        </w:rPr>
      </w:pPr>
      <w:r w:rsidRPr="009C7D60">
        <w:rPr>
          <w:sz w:val="28"/>
          <w:rtl/>
        </w:rPr>
        <w:t>محاولة ترسيب كهر وكيميائي لطبقه من البولي فنيلين داي أمين على سطح الحديد المقاوم للصدأ من</w:t>
      </w:r>
      <w:r w:rsidRPr="00F33B71">
        <w:rPr>
          <w:sz w:val="28"/>
          <w:rtl/>
        </w:rPr>
        <w:t xml:space="preserve"> </w:t>
      </w:r>
      <w:r w:rsidRPr="009C7D60">
        <w:rPr>
          <w:sz w:val="28"/>
          <w:rtl/>
        </w:rPr>
        <w:t>محلول مائي مناسب يحتوي على مركب الاورثوفنيلين داي أمين.</w:t>
      </w:r>
    </w:p>
    <w:p w:rsidR="00191912" w:rsidRPr="009C7D60" w:rsidRDefault="00191912" w:rsidP="00191912">
      <w:pPr>
        <w:numPr>
          <w:ilvl w:val="0"/>
          <w:numId w:val="1"/>
        </w:numPr>
        <w:tabs>
          <w:tab w:val="clear" w:pos="720"/>
          <w:tab w:val="num" w:pos="913"/>
        </w:tabs>
        <w:ind w:left="913"/>
        <w:jc w:val="left"/>
        <w:rPr>
          <w:sz w:val="28"/>
          <w:rtl/>
        </w:rPr>
      </w:pPr>
      <w:r w:rsidRPr="009C7D60">
        <w:rPr>
          <w:sz w:val="28"/>
          <w:rtl/>
        </w:rPr>
        <w:t>فحص لطبقة البوليمر المتكونة باستخدام الدراسات الطيفية والميكروسكوبية.</w:t>
      </w:r>
    </w:p>
    <w:p w:rsidR="00191912" w:rsidRPr="009C7D60" w:rsidRDefault="00191912" w:rsidP="00191912">
      <w:pPr>
        <w:numPr>
          <w:ilvl w:val="0"/>
          <w:numId w:val="1"/>
        </w:numPr>
        <w:tabs>
          <w:tab w:val="clear" w:pos="720"/>
          <w:tab w:val="num" w:pos="913"/>
        </w:tabs>
        <w:ind w:left="913"/>
        <w:jc w:val="left"/>
        <w:rPr>
          <w:sz w:val="28"/>
          <w:rtl/>
        </w:rPr>
      </w:pPr>
      <w:r w:rsidRPr="009C7D60">
        <w:rPr>
          <w:sz w:val="28"/>
          <w:rtl/>
        </w:rPr>
        <w:t>دراسة تأثيرات الطلاء على خمول الحديد ومقاومته للتآكل العام.</w:t>
      </w:r>
    </w:p>
    <w:p w:rsidR="00191912" w:rsidRPr="009C7D60" w:rsidRDefault="00191912" w:rsidP="00191912">
      <w:pPr>
        <w:numPr>
          <w:ilvl w:val="0"/>
          <w:numId w:val="1"/>
        </w:numPr>
        <w:tabs>
          <w:tab w:val="clear" w:pos="720"/>
          <w:tab w:val="num" w:pos="913"/>
        </w:tabs>
        <w:ind w:left="913"/>
        <w:jc w:val="left"/>
        <w:rPr>
          <w:sz w:val="28"/>
          <w:rtl/>
        </w:rPr>
      </w:pPr>
      <w:r w:rsidRPr="009C7D60">
        <w:rPr>
          <w:sz w:val="28"/>
          <w:rtl/>
        </w:rPr>
        <w:t>فحص التركيب الكيميائي وخواص طبقة الأكسيد المتكونة تحت البوليمر وذلك باستخدام أجهزة التحاليل السطحية المناسبة.</w:t>
      </w:r>
    </w:p>
    <w:p w:rsidR="00191912" w:rsidRPr="009C7D60" w:rsidRDefault="00191912" w:rsidP="00191912">
      <w:pPr>
        <w:numPr>
          <w:ilvl w:val="0"/>
          <w:numId w:val="1"/>
        </w:numPr>
        <w:tabs>
          <w:tab w:val="clear" w:pos="720"/>
          <w:tab w:val="num" w:pos="913"/>
        </w:tabs>
        <w:ind w:left="913"/>
        <w:jc w:val="left"/>
        <w:rPr>
          <w:sz w:val="28"/>
          <w:rtl/>
        </w:rPr>
      </w:pPr>
      <w:r w:rsidRPr="009C7D60">
        <w:rPr>
          <w:sz w:val="28"/>
          <w:rtl/>
        </w:rPr>
        <w:t>اختبار مقاومة الحديد المعالج بالبوليمر ضد التآكل الموضعي في محاليل كلوريد مركزة</w:t>
      </w:r>
      <w:r w:rsidRPr="009C7D60">
        <w:rPr>
          <w:rFonts w:hint="cs"/>
          <w:sz w:val="28"/>
          <w:rtl/>
        </w:rPr>
        <w:t>.</w:t>
      </w:r>
    </w:p>
    <w:p w:rsidR="00191912" w:rsidRDefault="00191912" w:rsidP="00191912">
      <w:pPr>
        <w:numPr>
          <w:ilvl w:val="0"/>
          <w:numId w:val="1"/>
        </w:numPr>
        <w:tabs>
          <w:tab w:val="clear" w:pos="720"/>
          <w:tab w:val="num" w:pos="913"/>
        </w:tabs>
        <w:ind w:left="913"/>
        <w:jc w:val="left"/>
        <w:rPr>
          <w:sz w:val="28"/>
        </w:rPr>
      </w:pPr>
      <w:r w:rsidRPr="009C7D60">
        <w:rPr>
          <w:sz w:val="28"/>
          <w:rtl/>
        </w:rPr>
        <w:t>مقارنة الطلاء بالبولي أنيلين بالطلاء بالبولي اروثوفنيليين داي أمين تحت نفس الظروف.</w:t>
      </w:r>
    </w:p>
    <w:p w:rsidR="00191912" w:rsidRDefault="00191912" w:rsidP="00191912">
      <w:pPr>
        <w:numPr>
          <w:ilvl w:val="0"/>
          <w:numId w:val="1"/>
        </w:numPr>
        <w:tabs>
          <w:tab w:val="clear" w:pos="720"/>
          <w:tab w:val="num" w:pos="913"/>
        </w:tabs>
        <w:ind w:left="913"/>
        <w:jc w:val="left"/>
        <w:rPr>
          <w:sz w:val="28"/>
        </w:rPr>
      </w:pPr>
      <w:r w:rsidRPr="009C7D60">
        <w:rPr>
          <w:sz w:val="28"/>
          <w:rtl/>
        </w:rPr>
        <w:t>مقارنة الأكسيد المتكون تحت البوليمر بالأكسيد المتكون بالطرق العادية</w:t>
      </w:r>
    </w:p>
    <w:p w:rsidR="00191912" w:rsidRDefault="00191912">
      <w:pPr>
        <w:bidi w:val="0"/>
        <w:spacing w:after="200" w:line="276" w:lineRule="auto"/>
        <w:jc w:val="left"/>
        <w:rPr>
          <w:rtl/>
        </w:rPr>
      </w:pPr>
      <w:r>
        <w:rPr>
          <w:rtl/>
        </w:rPr>
        <w:br w:type="page"/>
      </w:r>
    </w:p>
    <w:p w:rsidR="00191912" w:rsidRPr="00CC3324" w:rsidRDefault="00191912" w:rsidP="00191912">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191912" w:rsidRPr="00DF2DC1" w:rsidRDefault="005A4446" w:rsidP="00191912">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191912">
        <w:rPr>
          <w:rFonts w:cs="Arial"/>
          <w:sz w:val="24"/>
          <w:szCs w:val="24"/>
        </w:rPr>
        <w:t xml:space="preserve"> Chemistry </w:t>
      </w:r>
    </w:p>
    <w:p w:rsidR="00191912" w:rsidRPr="007627D8" w:rsidRDefault="00191912" w:rsidP="00191912">
      <w:pPr>
        <w:pStyle w:val="Heading3"/>
        <w:ind w:left="436"/>
        <w:rPr>
          <w:szCs w:val="24"/>
        </w:rPr>
      </w:pPr>
      <w:r>
        <w:rPr>
          <w:szCs w:val="24"/>
        </w:rPr>
        <w:t xml:space="preserve">Stainless – Steel - </w:t>
      </w:r>
      <w:proofErr w:type="spellStart"/>
      <w:r>
        <w:rPr>
          <w:szCs w:val="24"/>
        </w:rPr>
        <w:t>Polyphenyl</w:t>
      </w:r>
      <w:proofErr w:type="spellEnd"/>
    </w:p>
    <w:tbl>
      <w:tblPr>
        <w:tblW w:w="0" w:type="auto"/>
        <w:tblBorders>
          <w:top w:val="single" w:sz="4" w:space="0" w:color="auto"/>
          <w:left w:val="single" w:sz="4" w:space="0" w:color="auto"/>
          <w:bottom w:val="single" w:sz="4" w:space="0" w:color="auto"/>
          <w:right w:val="single" w:sz="4" w:space="0" w:color="auto"/>
        </w:tblBorders>
        <w:tblLook w:val="0000"/>
      </w:tblPr>
      <w:tblGrid>
        <w:gridCol w:w="714"/>
        <w:gridCol w:w="263"/>
        <w:gridCol w:w="2629"/>
        <w:gridCol w:w="3643"/>
      </w:tblGrid>
      <w:tr w:rsidR="00191912" w:rsidTr="00EB6F58">
        <w:trPr>
          <w:trHeight w:val="203"/>
        </w:trPr>
        <w:tc>
          <w:tcPr>
            <w:tcW w:w="714" w:type="dxa"/>
            <w:tcBorders>
              <w:top w:val="single" w:sz="18" w:space="0" w:color="auto"/>
              <w:left w:val="single" w:sz="18" w:space="0" w:color="auto"/>
              <w:bottom w:val="single" w:sz="18" w:space="0" w:color="auto"/>
              <w:right w:val="single" w:sz="18" w:space="0" w:color="auto"/>
            </w:tcBorders>
            <w:vAlign w:val="center"/>
          </w:tcPr>
          <w:p w:rsidR="00191912" w:rsidRPr="00CC3324" w:rsidRDefault="00191912" w:rsidP="00EB6F58">
            <w:pPr>
              <w:bidi w:val="0"/>
              <w:rPr>
                <w:b/>
                <w:bCs/>
                <w:color w:val="0000FF"/>
                <w:sz w:val="32"/>
                <w:szCs w:val="32"/>
              </w:rPr>
            </w:pPr>
            <w:r>
              <w:rPr>
                <w:b/>
                <w:bCs/>
                <w:color w:val="0000FF"/>
                <w:sz w:val="32"/>
                <w:szCs w:val="32"/>
              </w:rPr>
              <w:t>220</w:t>
            </w:r>
          </w:p>
        </w:tc>
        <w:tc>
          <w:tcPr>
            <w:tcW w:w="263" w:type="dxa"/>
            <w:tcBorders>
              <w:top w:val="nil"/>
              <w:left w:val="single" w:sz="18" w:space="0" w:color="auto"/>
              <w:bottom w:val="nil"/>
              <w:right w:val="nil"/>
            </w:tcBorders>
          </w:tcPr>
          <w:p w:rsidR="00191912" w:rsidRDefault="00191912" w:rsidP="00EB6F58">
            <w:pPr>
              <w:bidi w:val="0"/>
              <w:rPr>
                <w:b/>
                <w:bCs/>
              </w:rPr>
            </w:pPr>
          </w:p>
        </w:tc>
        <w:tc>
          <w:tcPr>
            <w:tcW w:w="2629" w:type="dxa"/>
            <w:tcBorders>
              <w:top w:val="nil"/>
              <w:left w:val="nil"/>
              <w:bottom w:val="nil"/>
              <w:right w:val="nil"/>
            </w:tcBorders>
          </w:tcPr>
          <w:p w:rsidR="00191912" w:rsidRPr="00E03176" w:rsidRDefault="00191912" w:rsidP="00EB6F58">
            <w:pPr>
              <w:bidi w:val="0"/>
              <w:jc w:val="left"/>
              <w:rPr>
                <w:b/>
                <w:bCs/>
                <w:szCs w:val="24"/>
              </w:rPr>
            </w:pPr>
            <w:r w:rsidRPr="00E03176">
              <w:rPr>
                <w:b/>
                <w:bCs/>
                <w:szCs w:val="24"/>
              </w:rPr>
              <w:t xml:space="preserve">Award Number </w:t>
            </w:r>
            <w:r>
              <w:rPr>
                <w:b/>
                <w:bCs/>
                <w:szCs w:val="24"/>
              </w:rPr>
              <w:t xml:space="preserve">          :</w:t>
            </w:r>
          </w:p>
        </w:tc>
        <w:tc>
          <w:tcPr>
            <w:tcW w:w="3643" w:type="dxa"/>
            <w:tcBorders>
              <w:top w:val="nil"/>
              <w:left w:val="nil"/>
              <w:bottom w:val="nil"/>
              <w:right w:val="nil"/>
            </w:tcBorders>
          </w:tcPr>
          <w:p w:rsidR="00191912" w:rsidRPr="006B0778" w:rsidRDefault="00191912" w:rsidP="00EB6F58">
            <w:pPr>
              <w:pStyle w:val="NormalWeb"/>
              <w:tabs>
                <w:tab w:val="left" w:pos="720"/>
                <w:tab w:val="center" w:pos="4153"/>
                <w:tab w:val="right" w:pos="8306"/>
              </w:tabs>
              <w:jc w:val="both"/>
            </w:pPr>
            <w:r>
              <w:t>MS – 8 - 67</w:t>
            </w:r>
            <w:r w:rsidRPr="006B0778">
              <w:t>/42</w:t>
            </w:r>
            <w:r>
              <w:t>8</w:t>
            </w:r>
          </w:p>
        </w:tc>
      </w:tr>
      <w:tr w:rsidR="00191912" w:rsidRPr="00883810" w:rsidTr="00EB6F58">
        <w:trPr>
          <w:trHeight w:val="350"/>
        </w:trPr>
        <w:tc>
          <w:tcPr>
            <w:tcW w:w="714" w:type="dxa"/>
            <w:tcBorders>
              <w:top w:val="single" w:sz="18" w:space="0" w:color="auto"/>
              <w:left w:val="nil"/>
              <w:bottom w:val="nil"/>
              <w:right w:val="nil"/>
            </w:tcBorders>
            <w:vAlign w:val="center"/>
          </w:tcPr>
          <w:p w:rsidR="00191912" w:rsidRDefault="00191912" w:rsidP="00EB6F58">
            <w:pPr>
              <w:bidi w:val="0"/>
            </w:pPr>
          </w:p>
        </w:tc>
        <w:tc>
          <w:tcPr>
            <w:tcW w:w="263" w:type="dxa"/>
            <w:tcBorders>
              <w:top w:val="nil"/>
              <w:left w:val="nil"/>
              <w:bottom w:val="nil"/>
              <w:right w:val="nil"/>
            </w:tcBorders>
          </w:tcPr>
          <w:p w:rsidR="00191912" w:rsidRDefault="00191912" w:rsidP="00EB6F58">
            <w:pPr>
              <w:bidi w:val="0"/>
              <w:rPr>
                <w:b/>
                <w:bCs/>
              </w:rPr>
            </w:pPr>
          </w:p>
        </w:tc>
        <w:tc>
          <w:tcPr>
            <w:tcW w:w="2629" w:type="dxa"/>
            <w:tcBorders>
              <w:top w:val="nil"/>
              <w:left w:val="nil"/>
              <w:bottom w:val="nil"/>
              <w:right w:val="nil"/>
            </w:tcBorders>
          </w:tcPr>
          <w:p w:rsidR="00191912" w:rsidRPr="00E03176" w:rsidRDefault="00191912" w:rsidP="00EB6F58">
            <w:pPr>
              <w:bidi w:val="0"/>
              <w:jc w:val="left"/>
              <w:rPr>
                <w:b/>
                <w:bCs/>
                <w:szCs w:val="24"/>
              </w:rPr>
            </w:pPr>
            <w:r w:rsidRPr="00E03176">
              <w:rPr>
                <w:b/>
                <w:bCs/>
                <w:szCs w:val="24"/>
              </w:rPr>
              <w:t>Project Title</w:t>
            </w:r>
            <w:r>
              <w:rPr>
                <w:b/>
                <w:bCs/>
                <w:szCs w:val="24"/>
              </w:rPr>
              <w:t xml:space="preserve">                 :</w:t>
            </w:r>
          </w:p>
        </w:tc>
        <w:tc>
          <w:tcPr>
            <w:tcW w:w="3643" w:type="dxa"/>
            <w:tcBorders>
              <w:top w:val="nil"/>
              <w:left w:val="nil"/>
              <w:bottom w:val="nil"/>
              <w:right w:val="nil"/>
            </w:tcBorders>
          </w:tcPr>
          <w:p w:rsidR="00191912" w:rsidRPr="006B5982" w:rsidRDefault="00191912" w:rsidP="00EB6F58">
            <w:pPr>
              <w:bidi w:val="0"/>
              <w:jc w:val="left"/>
              <w:rPr>
                <w:szCs w:val="24"/>
              </w:rPr>
            </w:pPr>
            <w:proofErr w:type="spellStart"/>
            <w:r w:rsidRPr="00021872">
              <w:rPr>
                <w:rFonts w:cs="Times New Roman"/>
                <w:color w:val="000000"/>
                <w:szCs w:val="24"/>
              </w:rPr>
              <w:t>Passivation</w:t>
            </w:r>
            <w:proofErr w:type="spellEnd"/>
            <w:r w:rsidRPr="00021872">
              <w:rPr>
                <w:rFonts w:cs="Times New Roman"/>
                <w:color w:val="000000"/>
                <w:szCs w:val="24"/>
              </w:rPr>
              <w:t xml:space="preserve"> of Stainless Steel by Coating with Poly(o-</w:t>
            </w:r>
            <w:proofErr w:type="spellStart"/>
            <w:r w:rsidRPr="00021872">
              <w:rPr>
                <w:rFonts w:cs="Times New Roman"/>
                <w:color w:val="000000"/>
                <w:szCs w:val="24"/>
              </w:rPr>
              <w:t>phenylenediamine</w:t>
            </w:r>
            <w:proofErr w:type="spellEnd"/>
            <w:r w:rsidRPr="00021872">
              <w:rPr>
                <w:rFonts w:cs="Times New Roman"/>
                <w:color w:val="000000"/>
                <w:szCs w:val="24"/>
              </w:rPr>
              <w:t>) (</w:t>
            </w:r>
            <w:proofErr w:type="spellStart"/>
            <w:r w:rsidRPr="00021872">
              <w:rPr>
                <w:rFonts w:cs="Times New Roman"/>
                <w:color w:val="000000"/>
                <w:szCs w:val="24"/>
              </w:rPr>
              <w:t>PoPD</w:t>
            </w:r>
            <w:proofErr w:type="spellEnd"/>
            <w:r w:rsidRPr="00021872">
              <w:rPr>
                <w:rFonts w:cs="Times New Roman"/>
                <w:color w:val="000000"/>
                <w:szCs w:val="24"/>
              </w:rPr>
              <w:t>)</w:t>
            </w:r>
          </w:p>
        </w:tc>
      </w:tr>
      <w:tr w:rsidR="00191912" w:rsidTr="00EB6F58">
        <w:trPr>
          <w:trHeight w:val="87"/>
        </w:trPr>
        <w:tc>
          <w:tcPr>
            <w:tcW w:w="714" w:type="dxa"/>
            <w:tcBorders>
              <w:top w:val="nil"/>
              <w:left w:val="nil"/>
              <w:bottom w:val="nil"/>
              <w:right w:val="nil"/>
            </w:tcBorders>
          </w:tcPr>
          <w:p w:rsidR="00191912" w:rsidRDefault="00191912" w:rsidP="00EB6F58">
            <w:pPr>
              <w:bidi w:val="0"/>
              <w:rPr>
                <w:b/>
                <w:bCs/>
              </w:rPr>
            </w:pPr>
          </w:p>
        </w:tc>
        <w:tc>
          <w:tcPr>
            <w:tcW w:w="263" w:type="dxa"/>
            <w:tcBorders>
              <w:top w:val="nil"/>
              <w:left w:val="nil"/>
              <w:bottom w:val="nil"/>
              <w:right w:val="nil"/>
            </w:tcBorders>
          </w:tcPr>
          <w:p w:rsidR="00191912" w:rsidRDefault="00191912" w:rsidP="00EB6F58">
            <w:pPr>
              <w:bidi w:val="0"/>
              <w:rPr>
                <w:b/>
                <w:bCs/>
              </w:rPr>
            </w:pPr>
          </w:p>
        </w:tc>
        <w:tc>
          <w:tcPr>
            <w:tcW w:w="2629" w:type="dxa"/>
            <w:tcBorders>
              <w:top w:val="nil"/>
              <w:left w:val="nil"/>
              <w:bottom w:val="nil"/>
              <w:right w:val="nil"/>
            </w:tcBorders>
          </w:tcPr>
          <w:p w:rsidR="00191912" w:rsidRPr="00E03176" w:rsidRDefault="00191912" w:rsidP="00EB6F58">
            <w:pPr>
              <w:bidi w:val="0"/>
              <w:jc w:val="left"/>
              <w:rPr>
                <w:b/>
                <w:bCs/>
                <w:szCs w:val="24"/>
              </w:rPr>
            </w:pPr>
            <w:r w:rsidRPr="00E03176">
              <w:rPr>
                <w:b/>
                <w:bCs/>
                <w:szCs w:val="24"/>
              </w:rPr>
              <w:t>Principal Investigator</w:t>
            </w:r>
            <w:r>
              <w:rPr>
                <w:b/>
                <w:bCs/>
                <w:szCs w:val="24"/>
              </w:rPr>
              <w:t xml:space="preserve"> :</w:t>
            </w:r>
          </w:p>
        </w:tc>
        <w:tc>
          <w:tcPr>
            <w:tcW w:w="3643" w:type="dxa"/>
            <w:tcBorders>
              <w:top w:val="nil"/>
              <w:left w:val="nil"/>
              <w:bottom w:val="nil"/>
              <w:right w:val="nil"/>
            </w:tcBorders>
          </w:tcPr>
          <w:p w:rsidR="00191912" w:rsidRPr="006B5982" w:rsidRDefault="00191912" w:rsidP="00EB6F58">
            <w:pPr>
              <w:bidi w:val="0"/>
              <w:jc w:val="both"/>
              <w:rPr>
                <w:szCs w:val="24"/>
              </w:rPr>
            </w:pPr>
            <w:r>
              <w:rPr>
                <w:rFonts w:cs="Times New Roman"/>
                <w:szCs w:val="24"/>
              </w:rPr>
              <w:t xml:space="preserve">Prof. Dr. </w:t>
            </w:r>
            <w:proofErr w:type="spellStart"/>
            <w:r w:rsidRPr="00021872">
              <w:rPr>
                <w:rFonts w:cs="Times New Roman"/>
                <w:szCs w:val="24"/>
              </w:rPr>
              <w:t>Shaeel</w:t>
            </w:r>
            <w:proofErr w:type="spellEnd"/>
            <w:r w:rsidRPr="00021872">
              <w:rPr>
                <w:rFonts w:cs="Times New Roman"/>
                <w:szCs w:val="24"/>
              </w:rPr>
              <w:t xml:space="preserve"> A</w:t>
            </w:r>
            <w:r>
              <w:rPr>
                <w:rFonts w:cs="Times New Roman"/>
                <w:szCs w:val="24"/>
              </w:rPr>
              <w:t xml:space="preserve">. </w:t>
            </w:r>
            <w:r w:rsidRPr="00021872">
              <w:rPr>
                <w:rFonts w:cs="Times New Roman"/>
                <w:szCs w:val="24"/>
              </w:rPr>
              <w:t>Al-</w:t>
            </w:r>
            <w:proofErr w:type="spellStart"/>
            <w:r w:rsidRPr="00021872">
              <w:rPr>
                <w:rFonts w:cs="Times New Roman"/>
                <w:szCs w:val="24"/>
              </w:rPr>
              <w:t>Thabaiti</w:t>
            </w:r>
            <w:proofErr w:type="spellEnd"/>
          </w:p>
        </w:tc>
      </w:tr>
      <w:tr w:rsidR="00191912" w:rsidRPr="00255200" w:rsidTr="00EB6F58">
        <w:trPr>
          <w:trHeight w:val="68"/>
        </w:trPr>
        <w:tc>
          <w:tcPr>
            <w:tcW w:w="714" w:type="dxa"/>
            <w:tcBorders>
              <w:top w:val="nil"/>
              <w:left w:val="nil"/>
              <w:right w:val="nil"/>
            </w:tcBorders>
          </w:tcPr>
          <w:p w:rsidR="00191912" w:rsidRDefault="00191912" w:rsidP="00EB6F58">
            <w:pPr>
              <w:bidi w:val="0"/>
              <w:rPr>
                <w:b/>
                <w:bCs/>
              </w:rPr>
            </w:pPr>
          </w:p>
        </w:tc>
        <w:tc>
          <w:tcPr>
            <w:tcW w:w="263" w:type="dxa"/>
            <w:tcBorders>
              <w:top w:val="nil"/>
              <w:left w:val="nil"/>
              <w:right w:val="nil"/>
            </w:tcBorders>
          </w:tcPr>
          <w:p w:rsidR="00191912" w:rsidRDefault="00191912" w:rsidP="00EB6F58">
            <w:pPr>
              <w:bidi w:val="0"/>
              <w:rPr>
                <w:b/>
                <w:bCs/>
              </w:rPr>
            </w:pPr>
          </w:p>
        </w:tc>
        <w:tc>
          <w:tcPr>
            <w:tcW w:w="2629" w:type="dxa"/>
            <w:tcBorders>
              <w:top w:val="nil"/>
              <w:left w:val="nil"/>
              <w:right w:val="nil"/>
            </w:tcBorders>
          </w:tcPr>
          <w:p w:rsidR="00191912" w:rsidRPr="00E03176" w:rsidRDefault="00191912" w:rsidP="00EB6F58">
            <w:pPr>
              <w:bidi w:val="0"/>
              <w:jc w:val="left"/>
              <w:rPr>
                <w:b/>
                <w:bCs/>
                <w:szCs w:val="24"/>
              </w:rPr>
            </w:pPr>
            <w:r w:rsidRPr="00E03176">
              <w:rPr>
                <w:b/>
                <w:bCs/>
                <w:szCs w:val="24"/>
              </w:rPr>
              <w:t>Co-Investigator</w:t>
            </w:r>
            <w:r>
              <w:rPr>
                <w:b/>
                <w:bCs/>
                <w:szCs w:val="24"/>
              </w:rPr>
              <w:t xml:space="preserve">           :</w:t>
            </w:r>
          </w:p>
        </w:tc>
        <w:tc>
          <w:tcPr>
            <w:tcW w:w="3643" w:type="dxa"/>
            <w:tcBorders>
              <w:top w:val="nil"/>
              <w:left w:val="nil"/>
              <w:bottom w:val="nil"/>
              <w:right w:val="nil"/>
            </w:tcBorders>
          </w:tcPr>
          <w:p w:rsidR="00191912" w:rsidRDefault="00191912" w:rsidP="00EB6F58">
            <w:pPr>
              <w:bidi w:val="0"/>
              <w:jc w:val="both"/>
              <w:rPr>
                <w:rFonts w:cs="Times New Roman"/>
                <w:szCs w:val="24"/>
              </w:rPr>
            </w:pPr>
            <w:r>
              <w:rPr>
                <w:rFonts w:cs="Times New Roman"/>
                <w:szCs w:val="24"/>
              </w:rPr>
              <w:t xml:space="preserve">Prof. Dr. Abdullah </w:t>
            </w:r>
            <w:proofErr w:type="spellStart"/>
            <w:r>
              <w:rPr>
                <w:rFonts w:cs="Times New Roman"/>
                <w:szCs w:val="24"/>
              </w:rPr>
              <w:t>Youseff</w:t>
            </w:r>
            <w:proofErr w:type="spellEnd"/>
            <w:r>
              <w:rPr>
                <w:rFonts w:cs="Times New Roman"/>
                <w:szCs w:val="24"/>
              </w:rPr>
              <w:t xml:space="preserve"> </w:t>
            </w:r>
            <w:proofErr w:type="spellStart"/>
            <w:r>
              <w:rPr>
                <w:rFonts w:cs="Times New Roman"/>
                <w:szCs w:val="24"/>
              </w:rPr>
              <w:t>Obaied</w:t>
            </w:r>
            <w:proofErr w:type="spellEnd"/>
          </w:p>
          <w:p w:rsidR="00191912" w:rsidRPr="006B5982" w:rsidRDefault="00191912" w:rsidP="00EB6F58">
            <w:pPr>
              <w:bidi w:val="0"/>
              <w:jc w:val="both"/>
              <w:rPr>
                <w:rFonts w:cs="Times New Roman"/>
                <w:szCs w:val="24"/>
              </w:rPr>
            </w:pPr>
            <w:r>
              <w:rPr>
                <w:rFonts w:cs="Times New Roman"/>
                <w:szCs w:val="24"/>
              </w:rPr>
              <w:t xml:space="preserve">Dr. </w:t>
            </w:r>
            <w:proofErr w:type="spellStart"/>
            <w:r>
              <w:rPr>
                <w:rFonts w:cs="Times New Roman"/>
                <w:szCs w:val="24"/>
              </w:rPr>
              <w:t>Hermas</w:t>
            </w:r>
            <w:proofErr w:type="spellEnd"/>
            <w:r>
              <w:rPr>
                <w:rFonts w:cs="Times New Roman"/>
                <w:szCs w:val="24"/>
              </w:rPr>
              <w:t xml:space="preserve"> </w:t>
            </w:r>
            <w:proofErr w:type="spellStart"/>
            <w:r>
              <w:rPr>
                <w:rFonts w:cs="Times New Roman"/>
                <w:szCs w:val="24"/>
              </w:rPr>
              <w:t>AbuHagag</w:t>
            </w:r>
            <w:proofErr w:type="spellEnd"/>
            <w:r>
              <w:rPr>
                <w:rFonts w:cs="Times New Roman"/>
                <w:szCs w:val="24"/>
              </w:rPr>
              <w:t xml:space="preserve"> Abdul Aziz </w:t>
            </w:r>
          </w:p>
        </w:tc>
      </w:tr>
      <w:tr w:rsidR="00191912" w:rsidTr="00EB6F58">
        <w:trPr>
          <w:trHeight w:val="334"/>
        </w:trPr>
        <w:tc>
          <w:tcPr>
            <w:tcW w:w="714" w:type="dxa"/>
            <w:tcBorders>
              <w:top w:val="nil"/>
              <w:left w:val="nil"/>
              <w:bottom w:val="nil"/>
              <w:right w:val="nil"/>
            </w:tcBorders>
          </w:tcPr>
          <w:p w:rsidR="00191912" w:rsidRDefault="00191912" w:rsidP="00EB6F58">
            <w:pPr>
              <w:bidi w:val="0"/>
              <w:rPr>
                <w:b/>
                <w:bCs/>
              </w:rPr>
            </w:pPr>
          </w:p>
        </w:tc>
        <w:tc>
          <w:tcPr>
            <w:tcW w:w="263" w:type="dxa"/>
            <w:tcBorders>
              <w:top w:val="nil"/>
              <w:left w:val="nil"/>
              <w:bottom w:val="nil"/>
              <w:right w:val="nil"/>
            </w:tcBorders>
          </w:tcPr>
          <w:p w:rsidR="00191912" w:rsidRDefault="00191912" w:rsidP="00EB6F58">
            <w:pPr>
              <w:bidi w:val="0"/>
              <w:rPr>
                <w:b/>
                <w:bCs/>
              </w:rPr>
            </w:pPr>
          </w:p>
        </w:tc>
        <w:tc>
          <w:tcPr>
            <w:tcW w:w="2629" w:type="dxa"/>
            <w:tcBorders>
              <w:top w:val="nil"/>
              <w:left w:val="nil"/>
              <w:bottom w:val="nil"/>
              <w:right w:val="nil"/>
            </w:tcBorders>
          </w:tcPr>
          <w:p w:rsidR="00191912" w:rsidRPr="00E03176" w:rsidRDefault="00191912" w:rsidP="00EB6F58">
            <w:pPr>
              <w:bidi w:val="0"/>
              <w:jc w:val="left"/>
              <w:rPr>
                <w:b/>
                <w:bCs/>
                <w:szCs w:val="24"/>
              </w:rPr>
            </w:pPr>
            <w:r w:rsidRPr="00E03176">
              <w:rPr>
                <w:b/>
                <w:bCs/>
                <w:szCs w:val="24"/>
              </w:rPr>
              <w:t>Job Address</w:t>
            </w:r>
            <w:r>
              <w:rPr>
                <w:b/>
                <w:bCs/>
                <w:szCs w:val="24"/>
              </w:rPr>
              <w:t xml:space="preserve">                 :</w:t>
            </w:r>
          </w:p>
        </w:tc>
        <w:tc>
          <w:tcPr>
            <w:tcW w:w="3643" w:type="dxa"/>
            <w:tcBorders>
              <w:top w:val="nil"/>
              <w:left w:val="nil"/>
              <w:bottom w:val="nil"/>
              <w:right w:val="nil"/>
            </w:tcBorders>
          </w:tcPr>
          <w:p w:rsidR="00191912" w:rsidRPr="00B46E12" w:rsidRDefault="00191912" w:rsidP="00191912">
            <w:pPr>
              <w:numPr>
                <w:ilvl w:val="0"/>
                <w:numId w:val="2"/>
              </w:numPr>
              <w:overflowPunct w:val="0"/>
              <w:autoSpaceDE w:val="0"/>
              <w:autoSpaceDN w:val="0"/>
              <w:bidi w:val="0"/>
              <w:adjustRightInd w:val="0"/>
              <w:jc w:val="left"/>
              <w:textAlignment w:val="baseline"/>
              <w:rPr>
                <w:rFonts w:cs="Times New Roman"/>
                <w:szCs w:val="24"/>
              </w:rPr>
            </w:pPr>
            <w:r>
              <w:rPr>
                <w:szCs w:val="24"/>
              </w:rPr>
              <w:t xml:space="preserve">Faculty of </w:t>
            </w:r>
            <w:r>
              <w:rPr>
                <w:rFonts w:cs="Times New Roman"/>
                <w:szCs w:val="24"/>
              </w:rPr>
              <w:t>Sciences</w:t>
            </w:r>
          </w:p>
        </w:tc>
      </w:tr>
      <w:tr w:rsidR="00191912" w:rsidTr="00EB6F58">
        <w:trPr>
          <w:trHeight w:val="318"/>
        </w:trPr>
        <w:tc>
          <w:tcPr>
            <w:tcW w:w="714" w:type="dxa"/>
            <w:tcBorders>
              <w:top w:val="nil"/>
              <w:left w:val="nil"/>
              <w:bottom w:val="nil"/>
              <w:right w:val="nil"/>
            </w:tcBorders>
          </w:tcPr>
          <w:p w:rsidR="00191912" w:rsidRDefault="00191912" w:rsidP="00EB6F58">
            <w:pPr>
              <w:bidi w:val="0"/>
              <w:rPr>
                <w:b/>
                <w:bCs/>
              </w:rPr>
            </w:pPr>
          </w:p>
        </w:tc>
        <w:tc>
          <w:tcPr>
            <w:tcW w:w="263" w:type="dxa"/>
            <w:tcBorders>
              <w:top w:val="nil"/>
              <w:left w:val="nil"/>
              <w:bottom w:val="nil"/>
              <w:right w:val="nil"/>
            </w:tcBorders>
          </w:tcPr>
          <w:p w:rsidR="00191912" w:rsidRDefault="00191912" w:rsidP="00EB6F58">
            <w:pPr>
              <w:bidi w:val="0"/>
              <w:rPr>
                <w:b/>
                <w:bCs/>
              </w:rPr>
            </w:pPr>
          </w:p>
        </w:tc>
        <w:tc>
          <w:tcPr>
            <w:tcW w:w="2629" w:type="dxa"/>
            <w:tcBorders>
              <w:top w:val="nil"/>
              <w:left w:val="nil"/>
              <w:bottom w:val="nil"/>
              <w:right w:val="nil"/>
            </w:tcBorders>
          </w:tcPr>
          <w:p w:rsidR="00191912" w:rsidRPr="00E03176" w:rsidRDefault="00191912" w:rsidP="00EB6F58">
            <w:pPr>
              <w:bidi w:val="0"/>
              <w:jc w:val="left"/>
              <w:rPr>
                <w:b/>
                <w:bCs/>
                <w:szCs w:val="24"/>
              </w:rPr>
            </w:pPr>
            <w:r w:rsidRPr="00E03176">
              <w:rPr>
                <w:b/>
                <w:bCs/>
                <w:szCs w:val="24"/>
              </w:rPr>
              <w:t>Duration</w:t>
            </w:r>
            <w:r>
              <w:rPr>
                <w:b/>
                <w:bCs/>
                <w:szCs w:val="24"/>
              </w:rPr>
              <w:t xml:space="preserve">                       :</w:t>
            </w:r>
          </w:p>
        </w:tc>
        <w:tc>
          <w:tcPr>
            <w:tcW w:w="3643" w:type="dxa"/>
            <w:tcBorders>
              <w:top w:val="nil"/>
              <w:left w:val="nil"/>
              <w:bottom w:val="nil"/>
              <w:right w:val="nil"/>
            </w:tcBorders>
          </w:tcPr>
          <w:p w:rsidR="00191912" w:rsidRPr="006B0778" w:rsidRDefault="00191912" w:rsidP="00EB6F58">
            <w:pPr>
              <w:bidi w:val="0"/>
              <w:rPr>
                <w:szCs w:val="24"/>
              </w:rPr>
            </w:pPr>
            <w:r>
              <w:rPr>
                <w:szCs w:val="24"/>
              </w:rPr>
              <w:t xml:space="preserve">9 </w:t>
            </w:r>
            <w:r w:rsidRPr="006B0778">
              <w:rPr>
                <w:szCs w:val="24"/>
              </w:rPr>
              <w:t>Months</w:t>
            </w:r>
          </w:p>
        </w:tc>
      </w:tr>
      <w:tr w:rsidR="00191912" w:rsidTr="00EB6F58">
        <w:trPr>
          <w:trHeight w:val="551"/>
        </w:trPr>
        <w:tc>
          <w:tcPr>
            <w:tcW w:w="714" w:type="dxa"/>
            <w:tcBorders>
              <w:top w:val="nil"/>
              <w:left w:val="nil"/>
              <w:bottom w:val="nil"/>
              <w:right w:val="nil"/>
            </w:tcBorders>
          </w:tcPr>
          <w:p w:rsidR="00191912" w:rsidRDefault="00191912" w:rsidP="00EB6F58">
            <w:pPr>
              <w:bidi w:val="0"/>
              <w:rPr>
                <w:b/>
                <w:bCs/>
              </w:rPr>
            </w:pPr>
          </w:p>
        </w:tc>
        <w:tc>
          <w:tcPr>
            <w:tcW w:w="6535" w:type="dxa"/>
            <w:gridSpan w:val="3"/>
            <w:tcBorders>
              <w:top w:val="nil"/>
              <w:left w:val="nil"/>
              <w:bottom w:val="nil"/>
              <w:right w:val="nil"/>
            </w:tcBorders>
          </w:tcPr>
          <w:p w:rsidR="00191912" w:rsidRDefault="00191912" w:rsidP="00EB6F58">
            <w:pPr>
              <w:pStyle w:val="Heading6"/>
              <w:bidi w:val="0"/>
            </w:pPr>
            <w:r>
              <w:t>Abstract</w:t>
            </w:r>
          </w:p>
        </w:tc>
      </w:tr>
    </w:tbl>
    <w:p w:rsidR="00191912" w:rsidRPr="00021872" w:rsidRDefault="00191912" w:rsidP="00191912">
      <w:pPr>
        <w:autoSpaceDE w:val="0"/>
        <w:autoSpaceDN w:val="0"/>
        <w:bidi w:val="0"/>
        <w:adjustRightInd w:val="0"/>
        <w:rPr>
          <w:rFonts w:eastAsia="MS Mincho" w:cs="Times New Roman"/>
          <w:szCs w:val="24"/>
          <w:lang w:eastAsia="ja-JP"/>
        </w:rPr>
      </w:pPr>
      <w:r w:rsidRPr="00021872">
        <w:rPr>
          <w:rFonts w:cs="Times New Roman"/>
          <w:color w:val="000000"/>
          <w:szCs w:val="24"/>
        </w:rPr>
        <w:t xml:space="preserve">Coating by electro-active polymer, like </w:t>
      </w:r>
      <w:proofErr w:type="spellStart"/>
      <w:r w:rsidRPr="00021872">
        <w:rPr>
          <w:rFonts w:cs="Times New Roman"/>
          <w:color w:val="000000"/>
          <w:szCs w:val="24"/>
        </w:rPr>
        <w:t>polyaniline</w:t>
      </w:r>
      <w:proofErr w:type="spellEnd"/>
      <w:r w:rsidRPr="00021872">
        <w:rPr>
          <w:rFonts w:cs="Times New Roman"/>
          <w:color w:val="000000"/>
          <w:szCs w:val="24"/>
        </w:rPr>
        <w:t xml:space="preserve"> (PANI), is capable of well protecting and </w:t>
      </w:r>
      <w:proofErr w:type="spellStart"/>
      <w:r w:rsidRPr="00021872">
        <w:rPr>
          <w:rFonts w:cs="Times New Roman"/>
          <w:color w:val="000000"/>
          <w:szCs w:val="24"/>
        </w:rPr>
        <w:t>passivating</w:t>
      </w:r>
      <w:proofErr w:type="spellEnd"/>
      <w:r w:rsidRPr="00021872">
        <w:rPr>
          <w:rFonts w:cs="Times New Roman"/>
          <w:color w:val="000000"/>
          <w:szCs w:val="24"/>
        </w:rPr>
        <w:t xml:space="preserve"> the stainless steel</w:t>
      </w:r>
      <w:r w:rsidRPr="00021872">
        <w:rPr>
          <w:rFonts w:cs="Times New Roman"/>
          <w:color w:val="000000"/>
          <w:szCs w:val="24"/>
          <w:rtl/>
        </w:rPr>
        <w:t>ٍ</w:t>
      </w:r>
      <w:proofErr w:type="gramStart"/>
      <w:r w:rsidRPr="00021872">
        <w:rPr>
          <w:rFonts w:cs="Times New Roman"/>
          <w:color w:val="000000"/>
          <w:szCs w:val="24"/>
          <w:rtl/>
        </w:rPr>
        <w:t>)</w:t>
      </w:r>
      <w:r w:rsidRPr="00021872">
        <w:rPr>
          <w:rFonts w:cs="Times New Roman"/>
          <w:color w:val="000000"/>
          <w:szCs w:val="24"/>
        </w:rPr>
        <w:t>SS</w:t>
      </w:r>
      <w:proofErr w:type="gramEnd"/>
      <w:r w:rsidRPr="00021872">
        <w:rPr>
          <w:rFonts w:cs="Times New Roman"/>
          <w:color w:val="000000"/>
          <w:szCs w:val="24"/>
          <w:rtl/>
        </w:rPr>
        <w:t>(</w:t>
      </w:r>
      <w:r w:rsidRPr="00021872">
        <w:rPr>
          <w:rFonts w:cs="Times New Roman"/>
          <w:color w:val="000000"/>
          <w:szCs w:val="24"/>
        </w:rPr>
        <w:t xml:space="preserve">.   </w:t>
      </w:r>
      <w:r w:rsidRPr="00021872">
        <w:rPr>
          <w:rFonts w:eastAsia="MS Mincho" w:cs="Times New Roman"/>
          <w:szCs w:val="24"/>
          <w:lang w:eastAsia="ja-JP"/>
        </w:rPr>
        <w:t>But, porosity and anion exchange properties of CPs could be disadvantageous, particularly when it comes to pitting corrosion caused by small aggressive anions e.g. chlorides.   Coating of SS by well adherent, non-porous and /or less anion exchange conductive polymer is important to form underlying stable passive film, the goal of this work.   The project involves:</w:t>
      </w:r>
    </w:p>
    <w:p w:rsidR="00191912" w:rsidRPr="00021872" w:rsidRDefault="00191912" w:rsidP="00191912">
      <w:pPr>
        <w:numPr>
          <w:ilvl w:val="0"/>
          <w:numId w:val="3"/>
        </w:numPr>
        <w:tabs>
          <w:tab w:val="clear" w:pos="0"/>
          <w:tab w:val="left" w:pos="566"/>
        </w:tabs>
        <w:autoSpaceDE w:val="0"/>
        <w:autoSpaceDN w:val="0"/>
        <w:bidi w:val="0"/>
        <w:adjustRightInd w:val="0"/>
        <w:ind w:left="566" w:hanging="566"/>
        <w:rPr>
          <w:rFonts w:cs="Times New Roman"/>
          <w:szCs w:val="24"/>
        </w:rPr>
      </w:pPr>
      <w:proofErr w:type="spellStart"/>
      <w:proofErr w:type="gramStart"/>
      <w:r w:rsidRPr="00021872">
        <w:rPr>
          <w:rFonts w:eastAsia="MS Mincho" w:cs="Times New Roman"/>
          <w:szCs w:val="24"/>
          <w:lang w:eastAsia="ja-JP"/>
        </w:rPr>
        <w:t>e</w:t>
      </w:r>
      <w:r w:rsidRPr="00021872">
        <w:rPr>
          <w:rFonts w:cs="Times New Roman"/>
          <w:szCs w:val="24"/>
        </w:rPr>
        <w:t>lectrodeposition</w:t>
      </w:r>
      <w:proofErr w:type="spellEnd"/>
      <w:proofErr w:type="gramEnd"/>
      <w:r w:rsidRPr="00021872">
        <w:rPr>
          <w:rFonts w:cs="Times New Roman"/>
          <w:szCs w:val="24"/>
        </w:rPr>
        <w:t xml:space="preserve"> of poly(o-</w:t>
      </w:r>
      <w:proofErr w:type="spellStart"/>
      <w:r w:rsidRPr="00021872">
        <w:rPr>
          <w:rFonts w:cs="Times New Roman"/>
          <w:szCs w:val="24"/>
        </w:rPr>
        <w:t>phenylenediamine</w:t>
      </w:r>
      <w:proofErr w:type="spellEnd"/>
      <w:r w:rsidRPr="00021872">
        <w:rPr>
          <w:rFonts w:cs="Times New Roman"/>
          <w:szCs w:val="24"/>
        </w:rPr>
        <w:t>) on stainless steel surface from aqueous solution containing o-</w:t>
      </w:r>
      <w:proofErr w:type="spellStart"/>
      <w:r w:rsidRPr="00021872">
        <w:rPr>
          <w:rFonts w:cs="Times New Roman"/>
          <w:szCs w:val="24"/>
        </w:rPr>
        <w:t>phenylenediamine</w:t>
      </w:r>
      <w:proofErr w:type="spellEnd"/>
      <w:r w:rsidRPr="00021872">
        <w:rPr>
          <w:rFonts w:cs="Times New Roman"/>
          <w:szCs w:val="24"/>
        </w:rPr>
        <w:t xml:space="preserve"> as monomer.</w:t>
      </w:r>
    </w:p>
    <w:p w:rsidR="00191912" w:rsidRPr="00021872" w:rsidRDefault="00191912" w:rsidP="00191912">
      <w:pPr>
        <w:numPr>
          <w:ilvl w:val="0"/>
          <w:numId w:val="3"/>
        </w:numPr>
        <w:tabs>
          <w:tab w:val="clear" w:pos="0"/>
          <w:tab w:val="left" w:pos="566"/>
        </w:tabs>
        <w:bidi w:val="0"/>
        <w:ind w:left="566" w:hanging="566"/>
        <w:rPr>
          <w:rFonts w:cs="Times New Roman"/>
          <w:szCs w:val="24"/>
        </w:rPr>
      </w:pPr>
      <w:r w:rsidRPr="00021872">
        <w:rPr>
          <w:rFonts w:cs="Times New Roman"/>
          <w:szCs w:val="24"/>
        </w:rPr>
        <w:t xml:space="preserve">Investigation the deposited polymer layers by spectra and microscopic techniques. </w:t>
      </w:r>
    </w:p>
    <w:p w:rsidR="00191912" w:rsidRPr="00021872" w:rsidRDefault="00191912" w:rsidP="00191912">
      <w:pPr>
        <w:numPr>
          <w:ilvl w:val="0"/>
          <w:numId w:val="3"/>
        </w:numPr>
        <w:tabs>
          <w:tab w:val="clear" w:pos="0"/>
          <w:tab w:val="left" w:pos="566"/>
        </w:tabs>
        <w:bidi w:val="0"/>
        <w:ind w:left="566" w:hanging="566"/>
        <w:rPr>
          <w:rFonts w:cs="Times New Roman"/>
          <w:szCs w:val="24"/>
        </w:rPr>
      </w:pPr>
      <w:r w:rsidRPr="00021872">
        <w:rPr>
          <w:rFonts w:cs="Times New Roman"/>
          <w:szCs w:val="24"/>
        </w:rPr>
        <w:t xml:space="preserve">Studying the effects of </w:t>
      </w:r>
      <w:proofErr w:type="spellStart"/>
      <w:r w:rsidRPr="00021872">
        <w:rPr>
          <w:rFonts w:cs="Times New Roman"/>
          <w:szCs w:val="24"/>
        </w:rPr>
        <w:t>PoPD</w:t>
      </w:r>
      <w:proofErr w:type="spellEnd"/>
      <w:r w:rsidRPr="00021872">
        <w:rPr>
          <w:rFonts w:cs="Times New Roman"/>
          <w:szCs w:val="24"/>
        </w:rPr>
        <w:t xml:space="preserve"> coating in the </w:t>
      </w:r>
      <w:proofErr w:type="spellStart"/>
      <w:r w:rsidRPr="00021872">
        <w:rPr>
          <w:rFonts w:cs="Times New Roman"/>
          <w:szCs w:val="24"/>
        </w:rPr>
        <w:t>passivaing</w:t>
      </w:r>
      <w:proofErr w:type="spellEnd"/>
      <w:r w:rsidRPr="00021872">
        <w:rPr>
          <w:rFonts w:cs="Times New Roman"/>
          <w:szCs w:val="24"/>
        </w:rPr>
        <w:t xml:space="preserve"> of stainless steel by immersion in aqueous solution for periods of time.</w:t>
      </w:r>
    </w:p>
    <w:p w:rsidR="00191912" w:rsidRPr="00021872" w:rsidRDefault="00191912" w:rsidP="00191912">
      <w:pPr>
        <w:numPr>
          <w:ilvl w:val="0"/>
          <w:numId w:val="3"/>
        </w:numPr>
        <w:tabs>
          <w:tab w:val="clear" w:pos="0"/>
          <w:tab w:val="left" w:pos="566"/>
        </w:tabs>
        <w:bidi w:val="0"/>
        <w:ind w:left="566" w:hanging="566"/>
        <w:rPr>
          <w:rFonts w:cs="Times New Roman"/>
          <w:szCs w:val="24"/>
        </w:rPr>
      </w:pPr>
      <w:r w:rsidRPr="00021872">
        <w:rPr>
          <w:rFonts w:cs="Times New Roman"/>
          <w:szCs w:val="24"/>
        </w:rPr>
        <w:t xml:space="preserve">Investigation of the composition and characteristics of the formed passive film underneath the polymer layer by using surface analysis techniques. </w:t>
      </w:r>
    </w:p>
    <w:p w:rsidR="00191912" w:rsidRPr="00021872" w:rsidRDefault="00191912" w:rsidP="00191912">
      <w:pPr>
        <w:numPr>
          <w:ilvl w:val="0"/>
          <w:numId w:val="3"/>
        </w:numPr>
        <w:tabs>
          <w:tab w:val="clear" w:pos="0"/>
          <w:tab w:val="left" w:pos="566"/>
        </w:tabs>
        <w:bidi w:val="0"/>
        <w:ind w:left="567" w:hanging="567"/>
        <w:rPr>
          <w:rFonts w:cs="Times New Roman"/>
          <w:szCs w:val="24"/>
        </w:rPr>
      </w:pPr>
      <w:r w:rsidRPr="00021872">
        <w:rPr>
          <w:rFonts w:cs="Times New Roman"/>
          <w:szCs w:val="24"/>
        </w:rPr>
        <w:t>Testing of the passive steel against pitting and crevice corrosion by electrochemical and corrosion measurements.</w:t>
      </w:r>
    </w:p>
    <w:p w:rsidR="00FE7CC6" w:rsidRPr="00191912" w:rsidRDefault="00191912" w:rsidP="00191912">
      <w:pPr>
        <w:rPr>
          <w:rtl/>
        </w:rPr>
      </w:pPr>
      <w:r w:rsidRPr="00021872">
        <w:rPr>
          <w:rFonts w:cs="Times New Roman"/>
          <w:szCs w:val="24"/>
        </w:rPr>
        <w:t xml:space="preserve">Comparison between </w:t>
      </w:r>
      <w:proofErr w:type="spellStart"/>
      <w:r w:rsidRPr="00021872">
        <w:rPr>
          <w:rFonts w:cs="Times New Roman"/>
          <w:szCs w:val="24"/>
        </w:rPr>
        <w:t>PoPD</w:t>
      </w:r>
      <w:proofErr w:type="spellEnd"/>
      <w:r w:rsidRPr="00021872">
        <w:rPr>
          <w:rFonts w:cs="Times New Roman"/>
          <w:szCs w:val="24"/>
        </w:rPr>
        <w:t xml:space="preserve"> and PANI as coating layers of SS.</w:t>
      </w:r>
    </w:p>
    <w:sectPr w:rsidR="00FE7CC6" w:rsidRPr="00191912"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04827"/>
    <w:multiLevelType w:val="hybridMultilevel"/>
    <w:tmpl w:val="67F82E4E"/>
    <w:lvl w:ilvl="0" w:tplc="F9F85D4A">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9B7761"/>
    <w:multiLevelType w:val="singleLevel"/>
    <w:tmpl w:val="7310BB52"/>
    <w:lvl w:ilvl="0">
      <w:start w:val="1"/>
      <w:numFmt w:val="none"/>
      <w:lvlText w:val=""/>
      <w:legacy w:legacy="1" w:legacySpace="0" w:legacyIndent="0"/>
      <w:lvlJc w:val="left"/>
    </w:lvl>
  </w:abstractNum>
  <w:abstractNum w:abstractNumId="2">
    <w:nsid w:val="498667A8"/>
    <w:multiLevelType w:val="hybridMultilevel"/>
    <w:tmpl w:val="C9C05C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1912"/>
    <w:rsid w:val="00191912"/>
    <w:rsid w:val="005A4446"/>
    <w:rsid w:val="00705B23"/>
    <w:rsid w:val="00E23971"/>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12"/>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191912"/>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191912"/>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191912"/>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91912"/>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912"/>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191912"/>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191912"/>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191912"/>
    <w:rPr>
      <w:rFonts w:asciiTheme="majorHAnsi" w:eastAsiaTheme="majorEastAsia" w:hAnsiTheme="majorHAnsi" w:cstheme="majorBidi"/>
      <w:b/>
      <w:bCs/>
      <w:color w:val="4F81BD" w:themeColor="accent1"/>
      <w:sz w:val="24"/>
      <w:szCs w:val="28"/>
      <w:lang w:eastAsia="ar-SA"/>
    </w:rPr>
  </w:style>
  <w:style w:type="paragraph" w:styleId="NormalWeb">
    <w:name w:val="Normal (Web)"/>
    <w:basedOn w:val="Normal"/>
    <w:link w:val="NormalWebChar"/>
    <w:rsid w:val="00191912"/>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19191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2729</Characters>
  <Application>Microsoft Office Word</Application>
  <DocSecurity>0</DocSecurity>
  <Lines>22</Lines>
  <Paragraphs>6</Paragraphs>
  <ScaleCrop>false</ScaleCrop>
  <Company>kaudsr</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2010-06-22T18:24:00Z</dcterms:created>
  <dcterms:modified xsi:type="dcterms:W3CDTF">2010-06-28T07:40:00Z</dcterms:modified>
</cp:coreProperties>
</file>